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DEEF" w14:textId="4B14FA7E" w:rsidR="004F5F58" w:rsidRPr="00676C47" w:rsidRDefault="004F5F58" w:rsidP="00DB47AE">
      <w:pPr>
        <w:pStyle w:val="TitleHeading"/>
        <w:spacing w:after="0"/>
        <w:rPr>
          <w:sz w:val="28"/>
          <w:szCs w:val="35"/>
        </w:rPr>
      </w:pPr>
    </w:p>
    <w:p w14:paraId="63ED70BB" w14:textId="76C0E992" w:rsidR="000C1D1D" w:rsidRPr="00676C47" w:rsidRDefault="004F5F58" w:rsidP="00DB47AE">
      <w:pPr>
        <w:pStyle w:val="TitleHeading"/>
        <w:spacing w:after="0"/>
        <w:rPr>
          <w:sz w:val="28"/>
          <w:szCs w:val="35"/>
        </w:rPr>
      </w:pPr>
      <w:r w:rsidRPr="00676C47">
        <w:rPr>
          <w:sz w:val="28"/>
          <w:szCs w:val="35"/>
        </w:rPr>
        <w:t xml:space="preserve">Central Office Code </w:t>
      </w:r>
      <w:r w:rsidR="00312030">
        <w:rPr>
          <w:sz w:val="28"/>
          <w:szCs w:val="35"/>
        </w:rPr>
        <w:t>Routing and Rating Information</w:t>
      </w:r>
      <w:r w:rsidR="000C1D1D" w:rsidRPr="00676C47">
        <w:rPr>
          <w:sz w:val="28"/>
          <w:szCs w:val="35"/>
        </w:rPr>
        <w:t xml:space="preserve"> - Part </w:t>
      </w:r>
      <w:r w:rsidR="008173CE" w:rsidRPr="00676C47">
        <w:rPr>
          <w:sz w:val="28"/>
          <w:szCs w:val="35"/>
        </w:rPr>
        <w:t>2</w:t>
      </w:r>
      <w:r w:rsidR="002A298A" w:rsidRPr="00676C47">
        <w:rPr>
          <w:sz w:val="28"/>
          <w:szCs w:val="35"/>
        </w:rPr>
        <w:t xml:space="preserve">, Form </w:t>
      </w:r>
      <w:r w:rsidR="00DB0561" w:rsidRPr="003766D2">
        <w:rPr>
          <w:sz w:val="28"/>
          <w:szCs w:val="35"/>
        </w:rPr>
        <w:t>9</w:t>
      </w:r>
    </w:p>
    <w:p w14:paraId="270AA414" w14:textId="32CB4955" w:rsidR="007C5732" w:rsidRDefault="00EF17B8" w:rsidP="000C1D1D">
      <w:pPr>
        <w:jc w:val="center"/>
        <w:rPr>
          <w:b/>
        </w:rPr>
      </w:pPr>
      <w:r>
        <w:rPr>
          <w:b/>
        </w:rPr>
        <w:t xml:space="preserve">  </w:t>
      </w:r>
      <w:r w:rsidR="00D978F2">
        <w:rPr>
          <w:b/>
        </w:rPr>
        <w:t>October 28, 2024</w:t>
      </w:r>
    </w:p>
    <w:p w14:paraId="5E456D8D" w14:textId="5D4AF2D3" w:rsidR="002A298A" w:rsidRDefault="00745C70" w:rsidP="002A298A">
      <w:r>
        <w:t xml:space="preserve">The following are </w:t>
      </w:r>
      <w:r w:rsidRPr="009A678A">
        <w:t>Fully Qualified Domain Name (FQDN)</w:t>
      </w:r>
      <w:r w:rsidR="002A298A">
        <w:t xml:space="preserve"> data requirements for the iconectiv</w:t>
      </w:r>
      <w:r w:rsidR="00B51BCD" w:rsidRPr="001009D4">
        <w:rPr>
          <w:vertAlign w:val="superscript"/>
        </w:rPr>
        <w:t>®</w:t>
      </w:r>
      <w:r w:rsidR="002A298A">
        <w:t xml:space="preserve"> </w:t>
      </w:r>
      <w:r w:rsidR="00311AFC">
        <w:t xml:space="preserve">TruOps Telecom Routing Administration (TRA) </w:t>
      </w:r>
      <w:r w:rsidR="002A298A">
        <w:t>BIRRDS database</w:t>
      </w:r>
      <w:proofErr w:type="gramStart"/>
      <w:r w:rsidR="002A298A">
        <w:t xml:space="preserve">.  </w:t>
      </w:r>
      <w:proofErr w:type="gramEnd"/>
      <w:r w:rsidR="002A298A">
        <w:t xml:space="preserve">Section </w:t>
      </w:r>
      <w:r w:rsidR="002A298A" w:rsidRPr="00DB0561">
        <w:t>1.</w:t>
      </w:r>
      <w:r w:rsidR="00426B58" w:rsidRPr="00DB0561">
        <w:t>7</w:t>
      </w:r>
      <w:r w:rsidR="002A298A">
        <w:t xml:space="preserve"> of the </w:t>
      </w:r>
      <w:r w:rsidR="00896F8E">
        <w:t>TB</w:t>
      </w:r>
      <w:r w:rsidR="002A298A" w:rsidRPr="00896F8E">
        <w:t>COCAG Forms Part 2 Job Aid</w:t>
      </w:r>
      <w:r w:rsidR="002A298A">
        <w:t xml:space="preserve"> may be referenced for assistance in completing this form.</w:t>
      </w:r>
    </w:p>
    <w:p w14:paraId="2888B5B5" w14:textId="222BA494" w:rsidR="002A298A" w:rsidRDefault="002A298A" w:rsidP="00092F81">
      <w:pPr>
        <w:ind w:left="630"/>
      </w:pPr>
      <w:r>
        <w:rPr>
          <w:b/>
        </w:rPr>
        <w:t xml:space="preserve">New </w:t>
      </w:r>
      <w:r w:rsidR="00426B58" w:rsidRPr="00426B58">
        <w:rPr>
          <w:b/>
        </w:rPr>
        <w:t>Fully Qualified Domain Name (FQDN)</w:t>
      </w:r>
      <w:r>
        <w:tab/>
        <w:t>All items are required unless otherwise noted.</w:t>
      </w:r>
    </w:p>
    <w:p w14:paraId="1FAFA16B" w14:textId="1AEA3C83" w:rsidR="002A298A" w:rsidRDefault="002A298A" w:rsidP="00092F81">
      <w:pPr>
        <w:ind w:left="630" w:right="-1170"/>
        <w:jc w:val="left"/>
      </w:pPr>
      <w:r>
        <w:rPr>
          <w:b/>
        </w:rPr>
        <w:t>Data change</w:t>
      </w:r>
      <w:r>
        <w:rPr>
          <w:b/>
        </w:rPr>
        <w:tab/>
      </w:r>
      <w:r w:rsidR="00092F81">
        <w:rPr>
          <w:b/>
        </w:rPr>
        <w:tab/>
      </w:r>
      <w:r>
        <w:t>Items 1-3 are required, as are the appropriate element(s) to be changed.</w:t>
      </w:r>
    </w:p>
    <w:p w14:paraId="2FD05658" w14:textId="34D1E894" w:rsidR="002A298A" w:rsidRDefault="002A298A" w:rsidP="00092F81">
      <w:pPr>
        <w:pBdr>
          <w:bottom w:val="single" w:sz="6" w:space="1" w:color="auto"/>
        </w:pBdr>
        <w:ind w:left="630"/>
      </w:pPr>
      <w:r>
        <w:rPr>
          <w:b/>
        </w:rPr>
        <w:t xml:space="preserve">Disconnect </w:t>
      </w:r>
      <w:r>
        <w:t xml:space="preserve">    </w:t>
      </w:r>
      <w:r>
        <w:tab/>
      </w:r>
      <w:r w:rsidR="00092F81">
        <w:tab/>
      </w:r>
      <w:r>
        <w:t>Only items 1-3 should be provided.</w:t>
      </w:r>
    </w:p>
    <w:p w14:paraId="668D4AF4" w14:textId="08B0C644" w:rsidR="002A298A" w:rsidRDefault="00426B58" w:rsidP="002A298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FQDN</w:t>
      </w:r>
      <w:r w:rsidR="002A298A">
        <w:rPr>
          <w:b/>
        </w:rPr>
        <w:t xml:space="preserve"> </w:t>
      </w:r>
      <w:sdt>
        <w:sdtPr>
          <w:rPr>
            <w:b/>
          </w:rPr>
          <w:id w:val="1272435068"/>
          <w:placeholder>
            <w:docPart w:val="DefaultPlaceholder_1082065158"/>
          </w:placeholder>
          <w:showingPlcHdr/>
        </w:sdtPr>
        <w:sdtEndPr/>
        <w:sdtContent>
          <w:r w:rsidR="002A298A" w:rsidRPr="00E70224">
            <w:rPr>
              <w:rStyle w:val="PlaceholderText"/>
            </w:rPr>
            <w:t>Click here to enter text.</w:t>
          </w:r>
        </w:sdtContent>
      </w:sdt>
    </w:p>
    <w:p w14:paraId="55815C70" w14:textId="7B267A52" w:rsidR="002A298A" w:rsidRPr="002A298A" w:rsidRDefault="00CF685E" w:rsidP="002A298A">
      <w:pPr>
        <w:pStyle w:val="ListParagraph"/>
        <w:rPr>
          <w:sz w:val="18"/>
          <w:szCs w:val="18"/>
        </w:rPr>
      </w:pPr>
      <w:r>
        <w:rPr>
          <w:rFonts w:ascii="Helvetica" w:hAnsi="Helvetica"/>
          <w:sz w:val="18"/>
          <w:szCs w:val="18"/>
        </w:rPr>
        <w:t>T</w:t>
      </w:r>
      <w:r w:rsidRPr="00CF685E">
        <w:rPr>
          <w:rFonts w:ascii="Helvetica" w:hAnsi="Helvetica"/>
          <w:sz w:val="18"/>
          <w:szCs w:val="18"/>
        </w:rPr>
        <w:t xml:space="preserve">he hostname component of a Uniform Resource Identifier (URI).  </w:t>
      </w:r>
      <w:r>
        <w:rPr>
          <w:rFonts w:ascii="Helvetica" w:hAnsi="Helvetica"/>
          <w:sz w:val="18"/>
          <w:szCs w:val="18"/>
        </w:rPr>
        <w:t xml:space="preserve">The </w:t>
      </w:r>
      <w:r w:rsidRPr="00CF685E">
        <w:rPr>
          <w:rFonts w:ascii="Helvetica" w:hAnsi="Helvetica"/>
          <w:sz w:val="18"/>
          <w:szCs w:val="18"/>
        </w:rPr>
        <w:t xml:space="preserve">total length of the hostname cannot exceed 255 characters. Each element between the periods can have a maximum length of 63 characters </w:t>
      </w:r>
      <w:proofErr w:type="gramStart"/>
      <w:r w:rsidRPr="00CF685E">
        <w:rPr>
          <w:rFonts w:ascii="Helvetica" w:hAnsi="Helvetica"/>
          <w:sz w:val="18"/>
          <w:szCs w:val="18"/>
        </w:rPr>
        <w:t>with the exception of</w:t>
      </w:r>
      <w:proofErr w:type="gramEnd"/>
      <w:r w:rsidRPr="00CF685E">
        <w:rPr>
          <w:rFonts w:ascii="Helvetica" w:hAnsi="Helvetica"/>
          <w:sz w:val="18"/>
          <w:szCs w:val="18"/>
        </w:rPr>
        <w:t xml:space="preserve"> the last period which can only have maximum length of 62 characters</w:t>
      </w:r>
      <w:r w:rsidR="00224384">
        <w:rPr>
          <w:rFonts w:ascii="Helvetica" w:hAnsi="Helvetica"/>
          <w:sz w:val="18"/>
          <w:szCs w:val="18"/>
        </w:rPr>
        <w:t>.</w:t>
      </w:r>
    </w:p>
    <w:p w14:paraId="5EC420CF" w14:textId="77777777" w:rsidR="002A298A" w:rsidRDefault="002A298A" w:rsidP="002A298A"/>
    <w:p w14:paraId="252B8329" w14:textId="52D9BBAC" w:rsidR="002A298A" w:rsidRDefault="002A298A" w:rsidP="002A298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STATUS</w:t>
      </w:r>
      <w:r w:rsidR="00011B92">
        <w:rPr>
          <w:b/>
        </w:rPr>
        <w:t xml:space="preserve"> </w:t>
      </w:r>
      <w:sdt>
        <w:sdtPr>
          <w:rPr>
            <w:b/>
          </w:rPr>
          <w:id w:val="-1777708398"/>
          <w:placeholder>
            <w:docPart w:val="DefaultPlaceholder_1082065158"/>
          </w:placeholder>
          <w:showingPlcHdr/>
        </w:sdtPr>
        <w:sdtEndPr/>
        <w:sdtContent>
          <w:r w:rsidR="006534E1" w:rsidRPr="00E70224">
            <w:rPr>
              <w:rStyle w:val="PlaceholderText"/>
            </w:rPr>
            <w:t>Click here to enter text.</w:t>
          </w:r>
        </w:sdtContent>
      </w:sdt>
    </w:p>
    <w:p w14:paraId="11538D32" w14:textId="59A5C195" w:rsidR="006534E1" w:rsidRDefault="006534E1" w:rsidP="006534E1">
      <w:pPr>
        <w:pStyle w:val="ListParagraph"/>
        <w:rPr>
          <w:rFonts w:cs="Arial"/>
          <w:sz w:val="18"/>
          <w:szCs w:val="18"/>
        </w:rPr>
      </w:pPr>
      <w:r w:rsidRPr="006534E1">
        <w:rPr>
          <w:rFonts w:cs="Arial"/>
          <w:sz w:val="18"/>
          <w:szCs w:val="18"/>
        </w:rPr>
        <w:t xml:space="preserve">E = new </w:t>
      </w:r>
      <w:r w:rsidR="00653180">
        <w:rPr>
          <w:rFonts w:cs="Arial"/>
          <w:sz w:val="18"/>
          <w:szCs w:val="18"/>
        </w:rPr>
        <w:t>FQDN</w:t>
      </w:r>
      <w:r w:rsidRPr="006534E1">
        <w:rPr>
          <w:rFonts w:cs="Arial"/>
          <w:sz w:val="18"/>
          <w:szCs w:val="18"/>
        </w:rPr>
        <w:t>, M = change to supporting data, D = disconnect.</w:t>
      </w:r>
    </w:p>
    <w:p w14:paraId="4D5C6DB6" w14:textId="77777777" w:rsidR="006534E1" w:rsidRDefault="006534E1" w:rsidP="006534E1"/>
    <w:p w14:paraId="6DE9C1F2" w14:textId="77777777" w:rsidR="006534E1" w:rsidRDefault="006534E1" w:rsidP="006534E1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145994402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3BC25128" w14:textId="69148B66" w:rsidR="006534E1" w:rsidRDefault="006534E1" w:rsidP="006534E1">
      <w:pPr>
        <w:pStyle w:val="ListParagraph"/>
        <w:rPr>
          <w:rFonts w:cs="Arial"/>
          <w:sz w:val="18"/>
          <w:szCs w:val="18"/>
        </w:rPr>
      </w:pPr>
      <w:r w:rsidRPr="006534E1">
        <w:rPr>
          <w:rFonts w:cs="Arial"/>
          <w:sz w:val="18"/>
          <w:szCs w:val="18"/>
        </w:rPr>
        <w:t xml:space="preserve">Date a new </w:t>
      </w:r>
      <w:r w:rsidR="00653180">
        <w:rPr>
          <w:rFonts w:cs="Arial"/>
          <w:sz w:val="18"/>
          <w:szCs w:val="18"/>
        </w:rPr>
        <w:t>FQDN</w:t>
      </w:r>
      <w:r w:rsidRPr="006534E1">
        <w:rPr>
          <w:rFonts w:cs="Arial"/>
          <w:sz w:val="18"/>
          <w:szCs w:val="18"/>
        </w:rPr>
        <w:t xml:space="preserve"> can be routed to, date supporting data change will be effective or, date of disconnect (mm/dd/</w:t>
      </w:r>
      <w:proofErr w:type="spellStart"/>
      <w:r w:rsidRPr="006534E1">
        <w:rPr>
          <w:rFonts w:cs="Arial"/>
          <w:sz w:val="18"/>
          <w:szCs w:val="18"/>
        </w:rPr>
        <w:t>yy</w:t>
      </w:r>
      <w:proofErr w:type="spellEnd"/>
      <w:r w:rsidRPr="006534E1">
        <w:rPr>
          <w:rFonts w:cs="Arial"/>
          <w:sz w:val="18"/>
          <w:szCs w:val="18"/>
        </w:rPr>
        <w:t>).</w:t>
      </w:r>
    </w:p>
    <w:p w14:paraId="28B04945" w14:textId="77777777" w:rsidR="006534E1" w:rsidRDefault="006534E1" w:rsidP="006534E1"/>
    <w:p w14:paraId="0DF79876" w14:textId="639C842F" w:rsidR="006534E1" w:rsidRDefault="00CF685E" w:rsidP="006534E1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FQDN OCN</w:t>
      </w:r>
      <w:r w:rsidR="006534E1">
        <w:rPr>
          <w:b/>
        </w:rPr>
        <w:t xml:space="preserve"> </w:t>
      </w:r>
      <w:sdt>
        <w:sdtPr>
          <w:rPr>
            <w:b/>
          </w:rPr>
          <w:id w:val="-716278785"/>
          <w:placeholder>
            <w:docPart w:val="DefaultPlaceholder_1082065158"/>
          </w:placeholder>
          <w:showingPlcHdr/>
        </w:sdtPr>
        <w:sdtEndPr/>
        <w:sdtContent>
          <w:r w:rsidR="006534E1" w:rsidRPr="00E70224">
            <w:rPr>
              <w:rStyle w:val="PlaceholderText"/>
            </w:rPr>
            <w:t>Click here to enter text.</w:t>
          </w:r>
        </w:sdtContent>
      </w:sdt>
    </w:p>
    <w:p w14:paraId="6EA0A9C7" w14:textId="0247AF9A" w:rsidR="006534E1" w:rsidRDefault="00CF685E" w:rsidP="006534E1">
      <w:pPr>
        <w:pStyle w:val="ListParagraph"/>
        <w:tabs>
          <w:tab w:val="left" w:pos="440"/>
          <w:tab w:val="left" w:pos="1700"/>
        </w:tabs>
        <w:spacing w:after="160" w:line="240" w:lineRule="atLeast"/>
        <w:ind w:right="-28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</w:t>
      </w:r>
      <w:r w:rsidRPr="00CF685E">
        <w:rPr>
          <w:rFonts w:cs="Arial"/>
          <w:sz w:val="18"/>
          <w:szCs w:val="18"/>
        </w:rPr>
        <w:t>presents the service provider</w:t>
      </w:r>
      <w:r w:rsidR="00EF4EC8">
        <w:rPr>
          <w:rFonts w:cs="Arial"/>
          <w:sz w:val="18"/>
          <w:szCs w:val="18"/>
        </w:rPr>
        <w:t xml:space="preserve"> to which</w:t>
      </w:r>
      <w:r w:rsidRPr="00CF685E">
        <w:rPr>
          <w:rFonts w:cs="Arial"/>
          <w:sz w:val="18"/>
          <w:szCs w:val="18"/>
        </w:rPr>
        <w:t xml:space="preserve"> the FQDN belongs</w:t>
      </w:r>
      <w:r w:rsidR="006534E1" w:rsidRPr="005865CA">
        <w:rPr>
          <w:rFonts w:cs="Arial"/>
          <w:sz w:val="18"/>
          <w:szCs w:val="18"/>
        </w:rPr>
        <w:t>.</w:t>
      </w:r>
    </w:p>
    <w:p w14:paraId="249E1900" w14:textId="77777777" w:rsidR="005865CA" w:rsidRDefault="005865CA" w:rsidP="005865CA"/>
    <w:p w14:paraId="3B7D4F47" w14:textId="2E555DBD" w:rsidR="005865CA" w:rsidRDefault="00CF685E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FQDN LABEL</w:t>
      </w:r>
      <w:r w:rsidR="005865CA">
        <w:rPr>
          <w:b/>
        </w:rPr>
        <w:t xml:space="preserve"> </w:t>
      </w:r>
      <w:sdt>
        <w:sdtPr>
          <w:rPr>
            <w:b/>
          </w:rPr>
          <w:id w:val="2146762543"/>
          <w:placeholder>
            <w:docPart w:val="DefaultPlaceholder_1082065158"/>
          </w:placeholder>
          <w:showingPlcHdr/>
        </w:sdtPr>
        <w:sdtEndPr/>
        <w:sdtContent>
          <w:r w:rsidR="005865CA" w:rsidRPr="00E70224">
            <w:rPr>
              <w:rStyle w:val="PlaceholderText"/>
            </w:rPr>
            <w:t>Click here to enter text.</w:t>
          </w:r>
        </w:sdtContent>
      </w:sdt>
    </w:p>
    <w:p w14:paraId="51571A87" w14:textId="472E8886" w:rsidR="006534E1" w:rsidRPr="00F52F94" w:rsidRDefault="00F52F94" w:rsidP="005865CA">
      <w:pPr>
        <w:pStyle w:val="ListParagraph"/>
        <w:rPr>
          <w:sz w:val="18"/>
          <w:szCs w:val="18"/>
        </w:rPr>
      </w:pPr>
      <w:r>
        <w:t>A</w:t>
      </w:r>
      <w:r w:rsidRPr="008633C0">
        <w:t xml:space="preserve"> 20-character alphanumeric </w:t>
      </w:r>
      <w:r>
        <w:t>field</w:t>
      </w:r>
      <w:r w:rsidRPr="008633C0">
        <w:t xml:space="preserve"> </w:t>
      </w:r>
      <w:r>
        <w:t>that identifies a specific 255 character FQDN in conjunction with the FQDN OCN</w:t>
      </w:r>
      <w:r w:rsidR="005865CA" w:rsidRPr="00F52F94">
        <w:rPr>
          <w:sz w:val="18"/>
          <w:szCs w:val="18"/>
        </w:rPr>
        <w:t xml:space="preserve">. </w:t>
      </w:r>
    </w:p>
    <w:p w14:paraId="15A18EAD" w14:textId="77777777" w:rsidR="005865CA" w:rsidRPr="00F52F94" w:rsidRDefault="005865CA" w:rsidP="005865CA"/>
    <w:p w14:paraId="71EB5052" w14:textId="1C5B00CA" w:rsidR="005865CA" w:rsidRPr="00F52F94" w:rsidRDefault="00CF685E" w:rsidP="005865CA">
      <w:pPr>
        <w:pStyle w:val="ListParagraph"/>
        <w:numPr>
          <w:ilvl w:val="0"/>
          <w:numId w:val="29"/>
        </w:numPr>
        <w:rPr>
          <w:b/>
        </w:rPr>
      </w:pPr>
      <w:r w:rsidRPr="00F52F94">
        <w:rPr>
          <w:b/>
        </w:rPr>
        <w:t>PERMISSIBLE OCNS</w:t>
      </w:r>
      <w:r w:rsidR="005865CA" w:rsidRPr="00F52F94">
        <w:rPr>
          <w:b/>
        </w:rPr>
        <w:t xml:space="preserve"> </w:t>
      </w:r>
      <w:sdt>
        <w:sdtPr>
          <w:rPr>
            <w:b/>
          </w:rPr>
          <w:id w:val="586269459"/>
          <w:placeholder>
            <w:docPart w:val="DefaultPlaceholder_1082065158"/>
          </w:placeholder>
          <w:showingPlcHdr/>
        </w:sdtPr>
        <w:sdtEndPr/>
        <w:sdtContent>
          <w:r w:rsidR="005865CA" w:rsidRPr="00F52F94">
            <w:rPr>
              <w:rStyle w:val="PlaceholderText"/>
            </w:rPr>
            <w:t>Click here to enter text.</w:t>
          </w:r>
        </w:sdtContent>
      </w:sdt>
    </w:p>
    <w:p w14:paraId="6B7552F2" w14:textId="5BD07316" w:rsidR="005865CA" w:rsidRPr="00F52F94" w:rsidRDefault="00B81F31" w:rsidP="005865CA">
      <w:pPr>
        <w:pStyle w:val="ListParagraph"/>
        <w:rPr>
          <w:sz w:val="18"/>
          <w:szCs w:val="18"/>
        </w:rPr>
      </w:pPr>
      <w:r>
        <w:t xml:space="preserve">Optional. </w:t>
      </w:r>
      <w:r w:rsidR="00F52F94" w:rsidRPr="00F52F94">
        <w:t>Identifies OCNs that have permission to reflect the FQDN on BIRRDS records (NXDs and LRNs) associated with the OCN</w:t>
      </w:r>
      <w:r w:rsidR="00653180" w:rsidRPr="00F52F94">
        <w:rPr>
          <w:sz w:val="18"/>
          <w:szCs w:val="18"/>
        </w:rPr>
        <w:t xml:space="preserve">. </w:t>
      </w:r>
      <w:r w:rsidR="003766D2">
        <w:rPr>
          <w:sz w:val="18"/>
          <w:szCs w:val="18"/>
        </w:rPr>
        <w:t xml:space="preserve"> (Enter as comma-separated values.)</w:t>
      </w:r>
      <w:r w:rsidR="005865CA" w:rsidRPr="00F52F94">
        <w:rPr>
          <w:sz w:val="18"/>
          <w:szCs w:val="18"/>
        </w:rPr>
        <w:t xml:space="preserve"> </w:t>
      </w:r>
    </w:p>
    <w:p w14:paraId="0EFC032E" w14:textId="77777777" w:rsidR="005865CA" w:rsidRDefault="005865CA" w:rsidP="005865CA"/>
    <w:p w14:paraId="7512B986" w14:textId="3555DB28" w:rsidR="005865CA" w:rsidRDefault="00CF685E" w:rsidP="005865C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PERMISSIBLE AOCNS </w:t>
      </w:r>
      <w:sdt>
        <w:sdtPr>
          <w:rPr>
            <w:b/>
          </w:rPr>
          <w:id w:val="1763559579"/>
          <w:placeholder>
            <w:docPart w:val="DefaultPlaceholder_1082065158"/>
          </w:placeholder>
          <w:showingPlcHdr/>
        </w:sdtPr>
        <w:sdtEndPr/>
        <w:sdtContent>
          <w:r w:rsidR="005865CA" w:rsidRPr="00E70224">
            <w:rPr>
              <w:rStyle w:val="PlaceholderText"/>
            </w:rPr>
            <w:t>Click here to enter text.</w:t>
          </w:r>
        </w:sdtContent>
      </w:sdt>
    </w:p>
    <w:p w14:paraId="70C003CF" w14:textId="4A70A45F" w:rsidR="00653180" w:rsidRPr="00653180" w:rsidRDefault="00B81F31" w:rsidP="00653180">
      <w:pPr>
        <w:pStyle w:val="ListParagraph"/>
        <w:rPr>
          <w:sz w:val="18"/>
          <w:szCs w:val="18"/>
          <w:highlight w:val="yellow"/>
        </w:rPr>
      </w:pPr>
      <w:r>
        <w:t xml:space="preserve">Optional. </w:t>
      </w:r>
      <w:r w:rsidR="00F52F94" w:rsidRPr="009F5CAD">
        <w:t>Identifies AOCNs that have permission to reflect the FQDN on BIRRDS records (NXDs and LRNs) associated with the AOCN, regardless of the OCN associated with the record.</w:t>
      </w:r>
      <w:r w:rsidR="003766D2">
        <w:t xml:space="preserve"> </w:t>
      </w:r>
      <w:r w:rsidR="00CA54C4">
        <w:br/>
      </w:r>
      <w:r w:rsidR="003766D2">
        <w:rPr>
          <w:sz w:val="18"/>
          <w:szCs w:val="18"/>
        </w:rPr>
        <w:t>(Enter as comma-separated values.)</w:t>
      </w:r>
    </w:p>
    <w:p w14:paraId="57406CF7" w14:textId="5DA11AFE" w:rsidR="00924DF8" w:rsidRDefault="00924DF8" w:rsidP="005865CA">
      <w:pPr>
        <w:pStyle w:val="ListParagraph"/>
        <w:rPr>
          <w:rFonts w:cs="Arial"/>
          <w:sz w:val="18"/>
          <w:szCs w:val="18"/>
        </w:rPr>
      </w:pPr>
    </w:p>
    <w:p w14:paraId="08956542" w14:textId="49F37F55" w:rsidR="00924DF8" w:rsidRDefault="00924DF8" w:rsidP="005865CA">
      <w:pPr>
        <w:pStyle w:val="ListParagraph"/>
        <w:rPr>
          <w:rFonts w:cs="Arial"/>
          <w:sz w:val="18"/>
          <w:szCs w:val="18"/>
        </w:rPr>
      </w:pPr>
    </w:p>
    <w:p w14:paraId="1D68BCDE" w14:textId="777DC4B5" w:rsidR="00B82561" w:rsidRDefault="00B82561" w:rsidP="005865CA">
      <w:pPr>
        <w:pStyle w:val="ListParagraph"/>
        <w:rPr>
          <w:rFonts w:cs="Arial"/>
          <w:sz w:val="18"/>
          <w:szCs w:val="18"/>
        </w:rPr>
      </w:pPr>
    </w:p>
    <w:p w14:paraId="2EF04B91" w14:textId="77777777" w:rsidR="00B82561" w:rsidRDefault="00B82561" w:rsidP="005865CA">
      <w:pPr>
        <w:pStyle w:val="ListParagraph"/>
        <w:rPr>
          <w:rFonts w:cs="Arial"/>
          <w:sz w:val="18"/>
          <w:szCs w:val="18"/>
        </w:rPr>
      </w:pPr>
    </w:p>
    <w:sectPr w:rsidR="00B82561" w:rsidSect="00676C47">
      <w:headerReference w:type="default" r:id="rId11"/>
      <w:footerReference w:type="default" r:id="rId12"/>
      <w:endnotePr>
        <w:numFmt w:val="decimal"/>
      </w:endnotePr>
      <w:pgSz w:w="12240" w:h="15840"/>
      <w:pgMar w:top="1080" w:right="1440" w:bottom="1440" w:left="144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8AED1" w14:textId="77777777" w:rsidR="00BD3BC7" w:rsidRDefault="00BD3BC7" w:rsidP="007C5732">
      <w:pPr>
        <w:spacing w:before="0" w:after="0"/>
      </w:pPr>
      <w:r>
        <w:separator/>
      </w:r>
    </w:p>
  </w:endnote>
  <w:endnote w:type="continuationSeparator" w:id="0">
    <w:p w14:paraId="7717E549" w14:textId="77777777" w:rsidR="00BD3BC7" w:rsidRDefault="00BD3BC7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891B" w14:textId="5E07A353" w:rsidR="00AA4957" w:rsidRPr="00A318CE" w:rsidRDefault="009D142F" w:rsidP="00E4645C">
    <w:pPr>
      <w:pStyle w:val="Footer"/>
      <w:tabs>
        <w:tab w:val="clear" w:pos="8640"/>
        <w:tab w:val="right" w:pos="9720"/>
      </w:tabs>
      <w:ind w:right="-720"/>
      <w:jc w:val="left"/>
      <w:rPr>
        <w:sz w:val="18"/>
        <w:szCs w:val="18"/>
      </w:rPr>
    </w:pPr>
    <w:r w:rsidRPr="00A318CE">
      <w:rPr>
        <w:sz w:val="18"/>
        <w:szCs w:val="18"/>
      </w:rPr>
      <w:t>iconectiv</w:t>
    </w:r>
    <w:r w:rsidRPr="00D978F2">
      <w:rPr>
        <w:sz w:val="18"/>
        <w:szCs w:val="18"/>
        <w:vertAlign w:val="superscript"/>
      </w:rPr>
      <w:t>®</w:t>
    </w:r>
    <w:r w:rsidRPr="00A318CE">
      <w:rPr>
        <w:sz w:val="18"/>
        <w:szCs w:val="18"/>
      </w:rPr>
      <w:t>, Common Language</w:t>
    </w:r>
    <w:r w:rsidRPr="00D978F2">
      <w:rPr>
        <w:sz w:val="18"/>
        <w:szCs w:val="18"/>
        <w:vertAlign w:val="superscript"/>
      </w:rPr>
      <w:t>®</w:t>
    </w:r>
    <w:r w:rsidRPr="00A318CE">
      <w:rPr>
        <w:sz w:val="18"/>
        <w:szCs w:val="18"/>
      </w:rPr>
      <w:t xml:space="preserve"> are registered trademarks and CLCI™, CLLI™, LERG™ Routing Guide and TPM™ Data Source are trademarks and the Intellectual Property of iconectiv</w:t>
    </w:r>
    <w:r w:rsidR="00D978F2" w:rsidRPr="00D978F2">
      <w:rPr>
        <w:sz w:val="18"/>
        <w:szCs w:val="18"/>
        <w:vertAlign w:val="superscript"/>
      </w:rPr>
      <w:t>®</w:t>
    </w:r>
    <w:r w:rsidRPr="00A318CE">
      <w:rPr>
        <w:sz w:val="18"/>
        <w:szCs w:val="18"/>
      </w:rPr>
      <w:t>, LLC.</w:t>
    </w:r>
  </w:p>
  <w:p w14:paraId="07DB0606" w14:textId="58A9410E" w:rsidR="00084BC9" w:rsidRDefault="00084BC9" w:rsidP="00E4645C">
    <w:pPr>
      <w:pStyle w:val="Footer"/>
      <w:tabs>
        <w:tab w:val="clear" w:pos="8640"/>
        <w:tab w:val="right" w:pos="9720"/>
      </w:tabs>
      <w:ind w:right="-720"/>
      <w:jc w:val="left"/>
    </w:pPr>
    <w:r>
      <w:t xml:space="preserve">Part 2, Form </w:t>
    </w:r>
    <w:r w:rsidR="003766D2">
      <w:t>9</w:t>
    </w:r>
    <w:r>
      <w:tab/>
    </w:r>
    <w:r>
      <w:tab/>
      <w:t xml:space="preserve">     Page </w:t>
    </w:r>
    <w:r>
      <w:fldChar w:fldCharType="begin"/>
    </w:r>
    <w:r>
      <w:instrText xml:space="preserve"> PAGE   \* MERGEFORMAT </w:instrText>
    </w:r>
    <w:r>
      <w:fldChar w:fldCharType="separate"/>
    </w:r>
    <w:r w:rsidR="00F93747">
      <w:rPr>
        <w:noProof/>
      </w:rPr>
      <w:t>1</w:t>
    </w:r>
    <w:r>
      <w:rPr>
        <w:noProof/>
      </w:rPr>
      <w:fldChar w:fldCharType="end"/>
    </w:r>
    <w:r>
      <w:t xml:space="preserve"> of </w:t>
    </w:r>
    <w:r w:rsidR="0065318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DF42" w14:textId="77777777" w:rsidR="00BD3BC7" w:rsidRDefault="00BD3BC7" w:rsidP="007C5732">
      <w:pPr>
        <w:spacing w:before="0" w:after="0"/>
      </w:pPr>
      <w:r>
        <w:separator/>
      </w:r>
    </w:p>
  </w:footnote>
  <w:footnote w:type="continuationSeparator" w:id="0">
    <w:p w14:paraId="768A0C1D" w14:textId="77777777" w:rsidR="00BD3BC7" w:rsidRDefault="00BD3BC7" w:rsidP="007C57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BD97" w14:textId="7B87B728" w:rsidR="00676C47" w:rsidRDefault="00426B58" w:rsidP="00426B58">
    <w:pPr>
      <w:spacing w:after="160" w:line="240" w:lineRule="atLeast"/>
    </w:pPr>
    <w:r>
      <w:rPr>
        <w:rFonts w:ascii="Helvetica" w:hAnsi="Helvetica"/>
      </w:rPr>
      <w:t>FQDN</w:t>
    </w:r>
    <w:r w:rsidR="00676C47">
      <w:rPr>
        <w:rFonts w:ascii="Helvetica" w:hAnsi="Helvetica"/>
      </w:rPr>
      <w:t xml:space="preserve">  </w:t>
    </w:r>
    <w:sdt>
      <w:sdtPr>
        <w:rPr>
          <w:rFonts w:ascii="Helvetica" w:hAnsi="Helvetica"/>
          <w:b/>
        </w:rPr>
        <w:id w:val="-2057701675"/>
        <w:showingPlcHdr/>
      </w:sdtPr>
      <w:sdtEndPr/>
      <w:sdtContent>
        <w:r w:rsidR="00676C47" w:rsidRPr="00676C47">
          <w:t>Click here to enter text.</w:t>
        </w:r>
      </w:sdtContent>
    </w:sdt>
    <w:r w:rsidR="00676C47" w:rsidRPr="00676C47">
      <w:rPr>
        <w:rFonts w:ascii="Helvetica" w:hAnsi="Helvetica"/>
      </w:rPr>
      <w:t xml:space="preserve"> </w:t>
    </w:r>
    <w:r w:rsidR="00676C47">
      <w:rPr>
        <w:rFonts w:ascii="Helvetica" w:hAnsi="Helvetica"/>
      </w:rPr>
      <w:t xml:space="preserve">(Form </w:t>
    </w:r>
    <w:r w:rsidR="00CA54C4">
      <w:rPr>
        <w:rFonts w:ascii="Helvetica" w:hAnsi="Helvetica"/>
      </w:rPr>
      <w:t>9</w:t>
    </w:r>
    <w:r w:rsidR="00676C47">
      <w:rPr>
        <w:rFonts w:ascii="Helvetica" w:hAnsi="Helvetica"/>
      </w:rPr>
      <w:t>, Page 1 - Item 1)       EFF DATE</w:t>
    </w:r>
    <w:r w:rsidR="00676C47" w:rsidRPr="00676C47">
      <w:rPr>
        <w:b/>
      </w:rPr>
      <w:t xml:space="preserve"> </w:t>
    </w:r>
    <w:sdt>
      <w:sdtPr>
        <w:rPr>
          <w:rFonts w:ascii="Helvetica" w:hAnsi="Helvetica"/>
          <w:b/>
        </w:rPr>
        <w:id w:val="-1259830556"/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676C47" w:rsidRPr="00676C47">
          <w:rPr>
            <w:rFonts w:ascii="Helvetica" w:hAnsi="Helvetica"/>
          </w:rPr>
          <w:t>Click here to enter a date.</w:t>
        </w:r>
      </w:sdtContent>
    </w:sdt>
    <w:r w:rsidR="00676C47" w:rsidRPr="00676C47">
      <w:rPr>
        <w:rFonts w:ascii="Helvetica" w:hAnsi="Helvetica"/>
      </w:rPr>
      <w:t xml:space="preserve"> </w:t>
    </w:r>
    <w:r w:rsidR="00676C47">
      <w:rPr>
        <w:rFonts w:ascii="Helvetica" w:hAnsi="Helvetica"/>
      </w:rPr>
      <w:t xml:space="preserve"> (Form </w:t>
    </w:r>
    <w:r w:rsidR="00CA54C4">
      <w:rPr>
        <w:rFonts w:ascii="Helvetica" w:hAnsi="Helvetica"/>
      </w:rPr>
      <w:t>9</w:t>
    </w:r>
    <w:r w:rsidR="00676C47">
      <w:rPr>
        <w:rFonts w:ascii="Helvetica" w:hAnsi="Helvetica"/>
      </w:rPr>
      <w:t>, Page 1 - Item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976A31"/>
    <w:multiLevelType w:val="hybridMultilevel"/>
    <w:tmpl w:val="C032D7C8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5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E3667"/>
    <w:multiLevelType w:val="hybridMultilevel"/>
    <w:tmpl w:val="0156B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9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500377">
    <w:abstractNumId w:val="28"/>
  </w:num>
  <w:num w:numId="2" w16cid:durableId="139151468">
    <w:abstractNumId w:val="14"/>
  </w:num>
  <w:num w:numId="3" w16cid:durableId="1588420725">
    <w:abstractNumId w:val="20"/>
  </w:num>
  <w:num w:numId="4" w16cid:durableId="155614734">
    <w:abstractNumId w:val="29"/>
  </w:num>
  <w:num w:numId="5" w16cid:durableId="1074856905">
    <w:abstractNumId w:val="7"/>
  </w:num>
  <w:num w:numId="6" w16cid:durableId="1147354851">
    <w:abstractNumId w:val="8"/>
  </w:num>
  <w:num w:numId="7" w16cid:durableId="2144423745">
    <w:abstractNumId w:val="6"/>
  </w:num>
  <w:num w:numId="8" w16cid:durableId="1979798511">
    <w:abstractNumId w:val="5"/>
  </w:num>
  <w:num w:numId="9" w16cid:durableId="648243897">
    <w:abstractNumId w:val="4"/>
  </w:num>
  <w:num w:numId="10" w16cid:durableId="242104045">
    <w:abstractNumId w:val="3"/>
  </w:num>
  <w:num w:numId="11" w16cid:durableId="1502702151">
    <w:abstractNumId w:val="27"/>
  </w:num>
  <w:num w:numId="12" w16cid:durableId="1430395892">
    <w:abstractNumId w:val="2"/>
  </w:num>
  <w:num w:numId="13" w16cid:durableId="1418019116">
    <w:abstractNumId w:val="1"/>
  </w:num>
  <w:num w:numId="14" w16cid:durableId="915700171">
    <w:abstractNumId w:val="0"/>
  </w:num>
  <w:num w:numId="15" w16cid:durableId="989017553">
    <w:abstractNumId w:val="12"/>
  </w:num>
  <w:num w:numId="16" w16cid:durableId="1426657897">
    <w:abstractNumId w:val="22"/>
  </w:num>
  <w:num w:numId="17" w16cid:durableId="1539659609">
    <w:abstractNumId w:val="26"/>
  </w:num>
  <w:num w:numId="18" w16cid:durableId="766194408">
    <w:abstractNumId w:val="19"/>
  </w:num>
  <w:num w:numId="19" w16cid:durableId="342053668">
    <w:abstractNumId w:val="23"/>
  </w:num>
  <w:num w:numId="20" w16cid:durableId="2062947588">
    <w:abstractNumId w:val="9"/>
  </w:num>
  <w:num w:numId="21" w16cid:durableId="282268262">
    <w:abstractNumId w:val="21"/>
  </w:num>
  <w:num w:numId="22" w16cid:durableId="2122256643">
    <w:abstractNumId w:val="11"/>
  </w:num>
  <w:num w:numId="23" w16cid:durableId="1655640672">
    <w:abstractNumId w:val="16"/>
  </w:num>
  <w:num w:numId="24" w16cid:durableId="1446191550">
    <w:abstractNumId w:val="18"/>
  </w:num>
  <w:num w:numId="25" w16cid:durableId="780343629">
    <w:abstractNumId w:val="13"/>
  </w:num>
  <w:num w:numId="26" w16cid:durableId="1616331583">
    <w:abstractNumId w:val="25"/>
  </w:num>
  <w:num w:numId="27" w16cid:durableId="365956479">
    <w:abstractNumId w:val="15"/>
  </w:num>
  <w:num w:numId="28" w16cid:durableId="756560100">
    <w:abstractNumId w:val="24"/>
  </w:num>
  <w:num w:numId="29" w16cid:durableId="375081983">
    <w:abstractNumId w:val="17"/>
  </w:num>
  <w:num w:numId="30" w16cid:durableId="51485227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11B92"/>
    <w:rsid w:val="00084BC9"/>
    <w:rsid w:val="00092F81"/>
    <w:rsid w:val="000A3453"/>
    <w:rsid w:val="000C1D1D"/>
    <w:rsid w:val="001009D4"/>
    <w:rsid w:val="001132F2"/>
    <w:rsid w:val="00142773"/>
    <w:rsid w:val="00156314"/>
    <w:rsid w:val="001A4751"/>
    <w:rsid w:val="001C386D"/>
    <w:rsid w:val="00202E49"/>
    <w:rsid w:val="00224384"/>
    <w:rsid w:val="002447D5"/>
    <w:rsid w:val="002A298A"/>
    <w:rsid w:val="002F0B99"/>
    <w:rsid w:val="00311AFC"/>
    <w:rsid w:val="00312030"/>
    <w:rsid w:val="00336B81"/>
    <w:rsid w:val="00337F7F"/>
    <w:rsid w:val="003519FF"/>
    <w:rsid w:val="003631D0"/>
    <w:rsid w:val="00367109"/>
    <w:rsid w:val="003766D2"/>
    <w:rsid w:val="00391370"/>
    <w:rsid w:val="00397A48"/>
    <w:rsid w:val="003A2C61"/>
    <w:rsid w:val="00426B58"/>
    <w:rsid w:val="0044018C"/>
    <w:rsid w:val="004F5F58"/>
    <w:rsid w:val="004F64CD"/>
    <w:rsid w:val="00524819"/>
    <w:rsid w:val="00533BB2"/>
    <w:rsid w:val="005865CA"/>
    <w:rsid w:val="005A557F"/>
    <w:rsid w:val="005B661E"/>
    <w:rsid w:val="0063280C"/>
    <w:rsid w:val="00653180"/>
    <w:rsid w:val="006534E1"/>
    <w:rsid w:val="00655F9B"/>
    <w:rsid w:val="006725F0"/>
    <w:rsid w:val="00676C47"/>
    <w:rsid w:val="006C36CD"/>
    <w:rsid w:val="006D1B52"/>
    <w:rsid w:val="006E2024"/>
    <w:rsid w:val="006F424B"/>
    <w:rsid w:val="00725219"/>
    <w:rsid w:val="00726514"/>
    <w:rsid w:val="00745C70"/>
    <w:rsid w:val="00756BC9"/>
    <w:rsid w:val="007B4E4A"/>
    <w:rsid w:val="007C5732"/>
    <w:rsid w:val="007D5905"/>
    <w:rsid w:val="008173CE"/>
    <w:rsid w:val="00821234"/>
    <w:rsid w:val="00847856"/>
    <w:rsid w:val="00847B7F"/>
    <w:rsid w:val="00896F8E"/>
    <w:rsid w:val="008D5A0F"/>
    <w:rsid w:val="00906FFC"/>
    <w:rsid w:val="0091136E"/>
    <w:rsid w:val="00924DF8"/>
    <w:rsid w:val="00965471"/>
    <w:rsid w:val="00981244"/>
    <w:rsid w:val="00987419"/>
    <w:rsid w:val="009D142F"/>
    <w:rsid w:val="009F05C3"/>
    <w:rsid w:val="00A05D3C"/>
    <w:rsid w:val="00A13136"/>
    <w:rsid w:val="00A318CE"/>
    <w:rsid w:val="00A64F5B"/>
    <w:rsid w:val="00AA4957"/>
    <w:rsid w:val="00AC6652"/>
    <w:rsid w:val="00B01420"/>
    <w:rsid w:val="00B23DE5"/>
    <w:rsid w:val="00B41732"/>
    <w:rsid w:val="00B51BCD"/>
    <w:rsid w:val="00B53FFF"/>
    <w:rsid w:val="00B6011D"/>
    <w:rsid w:val="00B81F31"/>
    <w:rsid w:val="00B82561"/>
    <w:rsid w:val="00B945BA"/>
    <w:rsid w:val="00BB363F"/>
    <w:rsid w:val="00BD3BC7"/>
    <w:rsid w:val="00BD73B2"/>
    <w:rsid w:val="00BF2E04"/>
    <w:rsid w:val="00C70C9D"/>
    <w:rsid w:val="00C80010"/>
    <w:rsid w:val="00C91769"/>
    <w:rsid w:val="00C92801"/>
    <w:rsid w:val="00CA54C4"/>
    <w:rsid w:val="00CB1847"/>
    <w:rsid w:val="00CB3F5A"/>
    <w:rsid w:val="00CB573B"/>
    <w:rsid w:val="00CE382B"/>
    <w:rsid w:val="00CF4F17"/>
    <w:rsid w:val="00CF685E"/>
    <w:rsid w:val="00D044E6"/>
    <w:rsid w:val="00D1130A"/>
    <w:rsid w:val="00D37ABA"/>
    <w:rsid w:val="00D8523D"/>
    <w:rsid w:val="00D978F2"/>
    <w:rsid w:val="00DB0561"/>
    <w:rsid w:val="00DB47AE"/>
    <w:rsid w:val="00E4645C"/>
    <w:rsid w:val="00E47840"/>
    <w:rsid w:val="00E65154"/>
    <w:rsid w:val="00E83E82"/>
    <w:rsid w:val="00E937A8"/>
    <w:rsid w:val="00EE7523"/>
    <w:rsid w:val="00EF17B8"/>
    <w:rsid w:val="00EF4EC8"/>
    <w:rsid w:val="00F33C9B"/>
    <w:rsid w:val="00F42DEC"/>
    <w:rsid w:val="00F52F94"/>
    <w:rsid w:val="00F601BA"/>
    <w:rsid w:val="00F93747"/>
    <w:rsid w:val="00FC08A4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83216D"/>
  <w15:docId w15:val="{7DDC41F6-1C10-4157-91EB-897A6454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14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78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948EB"/>
    <w:rsid w:val="000E3E46"/>
    <w:rsid w:val="00166062"/>
    <w:rsid w:val="00243144"/>
    <w:rsid w:val="002F277E"/>
    <w:rsid w:val="00582997"/>
    <w:rsid w:val="0065093A"/>
    <w:rsid w:val="006D342F"/>
    <w:rsid w:val="006F6739"/>
    <w:rsid w:val="00765C81"/>
    <w:rsid w:val="00793BF0"/>
    <w:rsid w:val="008D5D59"/>
    <w:rsid w:val="00A211BB"/>
    <w:rsid w:val="00B41732"/>
    <w:rsid w:val="00B67D09"/>
    <w:rsid w:val="00C37E81"/>
    <w:rsid w:val="00E60990"/>
    <w:rsid w:val="00E63CA7"/>
    <w:rsid w:val="00EC2079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C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E9BC-E40F-4D06-9165-A20AD7A1A926}"/>
</file>

<file path=customXml/itemProps2.xml><?xml version="1.0" encoding="utf-8"?>
<ds:datastoreItem xmlns:ds="http://schemas.openxmlformats.org/officeDocument/2006/customXml" ds:itemID="{CCECB155-C6B4-4F6D-9DBE-401DA9AC5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B7A7B-1497-454E-B4CC-8965BFC2D462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4.xml><?xml version="1.0" encoding="utf-8"?>
<ds:datastoreItem xmlns:ds="http://schemas.openxmlformats.org/officeDocument/2006/customXml" ds:itemID="{24BF5DBA-C065-46C3-90FD-E56EF630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6</cp:revision>
  <cp:lastPrinted>2019-11-12T21:07:00Z</cp:lastPrinted>
  <dcterms:created xsi:type="dcterms:W3CDTF">2019-11-27T16:54:00Z</dcterms:created>
  <dcterms:modified xsi:type="dcterms:W3CDTF">2024-09-11T13:01:00Z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22826200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